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31DB9F" w14:textId="77777777" w:rsidR="000A5B51" w:rsidRPr="000A5B51" w:rsidRDefault="000A5B51" w:rsidP="000A5B51">
      <w:pPr>
        <w:pStyle w:val="NormalWeb"/>
        <w:spacing w:before="0" w:beforeAutospacing="0" w:after="0" w:afterAutospacing="0"/>
        <w:jc w:val="left"/>
        <w:rPr>
          <w:rFonts w:ascii="Raanana" w:hAnsi="Raanana" w:cs="Raanana" w:hint="cs"/>
          <w:spacing w:val="29"/>
          <w:sz w:val="28"/>
          <w:szCs w:val="28"/>
        </w:rPr>
      </w:pPr>
      <w:r w:rsidRPr="000A5B51">
        <w:rPr>
          <w:rFonts w:ascii="Raanana" w:hAnsi="Raanana" w:cs="Raanana" w:hint="cs"/>
          <w:color w:val="18205E"/>
          <w:spacing w:val="29"/>
          <w:sz w:val="28"/>
          <w:szCs w:val="28"/>
        </w:rPr>
        <w:t xml:space="preserve">Elementos que debe incluir un acuerdo </w:t>
      </w:r>
    </w:p>
    <w:p w14:paraId="58C30F45" w14:textId="77777777" w:rsidR="000A5B51" w:rsidRPr="000A5B51" w:rsidRDefault="000A5B51" w:rsidP="000A5B51">
      <w:pPr>
        <w:pStyle w:val="NormalWeb"/>
        <w:spacing w:before="0" w:beforeAutospacing="0" w:after="0" w:afterAutospacing="0"/>
        <w:jc w:val="left"/>
        <w:rPr>
          <w:rFonts w:ascii="Raanana" w:hAnsi="Raanana" w:cs="Raanana" w:hint="cs"/>
          <w:spacing w:val="29"/>
          <w:sz w:val="28"/>
          <w:szCs w:val="28"/>
        </w:rPr>
      </w:pPr>
      <w:r w:rsidRPr="000A5B51">
        <w:rPr>
          <w:rFonts w:ascii="Raanana" w:hAnsi="Raanana" w:cs="Raanana" w:hint="cs"/>
          <w:color w:val="18205E"/>
          <w:spacing w:val="29"/>
          <w:sz w:val="28"/>
          <w:szCs w:val="28"/>
        </w:rPr>
        <w:t>duro (inicial) en coaching seg</w:t>
      </w:r>
      <w:r w:rsidRPr="000A5B51">
        <w:rPr>
          <w:rFonts w:ascii="Cambria" w:hAnsi="Cambria" w:cs="Cambria"/>
          <w:color w:val="18205E"/>
          <w:spacing w:val="29"/>
          <w:sz w:val="28"/>
          <w:szCs w:val="28"/>
        </w:rPr>
        <w:t>ú</w:t>
      </w:r>
      <w:r w:rsidRPr="000A5B51">
        <w:rPr>
          <w:rFonts w:ascii="Raanana" w:hAnsi="Raanana" w:cs="Raanana" w:hint="cs"/>
          <w:color w:val="18205E"/>
          <w:spacing w:val="29"/>
          <w:sz w:val="28"/>
          <w:szCs w:val="28"/>
        </w:rPr>
        <w:t>n buenas pr</w:t>
      </w:r>
      <w:r w:rsidRPr="000A5B51">
        <w:rPr>
          <w:rFonts w:ascii="Cambria" w:hAnsi="Cambria" w:cs="Cambria"/>
          <w:color w:val="18205E"/>
          <w:spacing w:val="29"/>
          <w:sz w:val="28"/>
          <w:szCs w:val="28"/>
        </w:rPr>
        <w:t>á</w:t>
      </w:r>
      <w:r w:rsidRPr="000A5B51">
        <w:rPr>
          <w:rFonts w:ascii="Raanana" w:hAnsi="Raanana" w:cs="Raanana" w:hint="cs"/>
          <w:color w:val="18205E"/>
          <w:spacing w:val="29"/>
          <w:sz w:val="28"/>
          <w:szCs w:val="28"/>
        </w:rPr>
        <w:t>cticas y est</w:t>
      </w:r>
      <w:r w:rsidRPr="000A5B51">
        <w:rPr>
          <w:rFonts w:ascii="Cambria" w:hAnsi="Cambria" w:cs="Cambria"/>
          <w:color w:val="18205E"/>
          <w:spacing w:val="29"/>
          <w:sz w:val="28"/>
          <w:szCs w:val="28"/>
        </w:rPr>
        <w:t>á</w:t>
      </w:r>
      <w:r w:rsidRPr="000A5B51">
        <w:rPr>
          <w:rFonts w:ascii="Raanana" w:hAnsi="Raanana" w:cs="Raanana" w:hint="cs"/>
          <w:color w:val="18205E"/>
          <w:spacing w:val="29"/>
          <w:sz w:val="28"/>
          <w:szCs w:val="28"/>
        </w:rPr>
        <w:t>ndares de NUESTRA escuela</w:t>
      </w:r>
    </w:p>
    <w:p w14:paraId="4E2D9FDC" w14:textId="77777777" w:rsidR="000A5B51" w:rsidRPr="000A5B51" w:rsidRDefault="000A5B51" w:rsidP="000A5B51">
      <w:pPr>
        <w:pStyle w:val="NormalWeb"/>
        <w:spacing w:before="0" w:beforeAutospacing="0" w:after="0" w:afterAutospacing="0"/>
        <w:jc w:val="left"/>
        <w:rPr>
          <w:rFonts w:ascii="Raanana" w:hAnsi="Raanana" w:cs="Raanana" w:hint="cs"/>
          <w:b/>
          <w:bCs/>
          <w:spacing w:val="29"/>
          <w:sz w:val="28"/>
          <w:szCs w:val="28"/>
        </w:rPr>
      </w:pPr>
      <w:r w:rsidRPr="000A5B51">
        <w:rPr>
          <w:rFonts w:ascii="Raanana" w:hAnsi="Raanana" w:cs="Raanana" w:hint="cs"/>
          <w:b/>
          <w:bCs/>
          <w:color w:val="18205E"/>
          <w:spacing w:val="29"/>
          <w:sz w:val="28"/>
          <w:szCs w:val="28"/>
        </w:rPr>
        <w:t>1. Identificaci</w:t>
      </w:r>
      <w:r w:rsidRPr="000A5B51">
        <w:rPr>
          <w:rFonts w:ascii="Cambria" w:hAnsi="Cambria" w:cs="Cambria"/>
          <w:b/>
          <w:bCs/>
          <w:color w:val="18205E"/>
          <w:spacing w:val="29"/>
          <w:sz w:val="28"/>
          <w:szCs w:val="28"/>
        </w:rPr>
        <w:t>ó</w:t>
      </w:r>
      <w:r w:rsidRPr="000A5B51">
        <w:rPr>
          <w:rFonts w:ascii="Raanana" w:hAnsi="Raanana" w:cs="Raanana" w:hint="cs"/>
          <w:b/>
          <w:bCs/>
          <w:color w:val="18205E"/>
          <w:spacing w:val="29"/>
          <w:sz w:val="28"/>
          <w:szCs w:val="28"/>
        </w:rPr>
        <w:t>n de las partes</w:t>
      </w:r>
    </w:p>
    <w:p w14:paraId="475A93F0" w14:textId="77DAF570" w:rsidR="000A5B51" w:rsidRPr="000A5B51" w:rsidRDefault="000A5B51" w:rsidP="000A5B51">
      <w:pPr>
        <w:pStyle w:val="NormalWeb"/>
        <w:spacing w:before="0" w:beforeAutospacing="0" w:after="0" w:afterAutospacing="0"/>
        <w:jc w:val="left"/>
        <w:rPr>
          <w:rFonts w:ascii="Raanana" w:hAnsi="Raanana" w:cs="Raanana" w:hint="cs"/>
          <w:spacing w:val="29"/>
          <w:sz w:val="28"/>
          <w:szCs w:val="28"/>
        </w:rPr>
      </w:pPr>
      <w:r w:rsidRPr="000A5B51">
        <w:rPr>
          <w:rFonts w:ascii="Raanana" w:hAnsi="Raanana" w:cs="Raanana"/>
          <w:color w:val="18205E"/>
          <w:spacing w:val="29"/>
          <w:sz w:val="28"/>
          <w:szCs w:val="28"/>
        </w:rPr>
        <w:t>Nombre y rol del coach.</w:t>
      </w:r>
    </w:p>
    <w:p w14:paraId="78EA2FEE" w14:textId="6F114F43" w:rsidR="000A5B51" w:rsidRPr="000A5B51" w:rsidRDefault="000A5B51" w:rsidP="000A5B51">
      <w:pPr>
        <w:pStyle w:val="NormalWeb"/>
        <w:spacing w:before="0" w:beforeAutospacing="0" w:after="0" w:afterAutospacing="0"/>
        <w:jc w:val="left"/>
        <w:rPr>
          <w:rFonts w:ascii="Raanana" w:hAnsi="Raanana" w:cs="Raanana" w:hint="cs"/>
          <w:spacing w:val="29"/>
          <w:sz w:val="28"/>
          <w:szCs w:val="28"/>
        </w:rPr>
      </w:pPr>
      <w:r w:rsidRPr="000A5B51">
        <w:rPr>
          <w:rFonts w:ascii="Raanana" w:hAnsi="Raanana" w:cs="Raanana"/>
          <w:color w:val="18205E"/>
          <w:spacing w:val="29"/>
          <w:sz w:val="28"/>
          <w:szCs w:val="28"/>
        </w:rPr>
        <w:t>Nombre y rol del coachee o cliente (puede incluir a la empresa si es coaching organizacional).</w:t>
      </w:r>
    </w:p>
    <w:p w14:paraId="750A2E70" w14:textId="77777777" w:rsidR="000A5B51" w:rsidRPr="000A5B51" w:rsidRDefault="000A5B51" w:rsidP="000A5B51">
      <w:pPr>
        <w:pStyle w:val="NormalWeb"/>
        <w:spacing w:before="0" w:beforeAutospacing="0" w:after="0" w:afterAutospacing="0"/>
        <w:jc w:val="left"/>
        <w:rPr>
          <w:rFonts w:ascii="Raanana" w:hAnsi="Raanana" w:cs="Raanana" w:hint="cs"/>
          <w:b/>
          <w:bCs/>
          <w:spacing w:val="6"/>
          <w:sz w:val="28"/>
          <w:szCs w:val="28"/>
        </w:rPr>
      </w:pPr>
      <w:r w:rsidRPr="000A5B51">
        <w:rPr>
          <w:rFonts w:ascii="Raanana" w:hAnsi="Raanana" w:cs="Raanana" w:hint="cs"/>
          <w:b/>
          <w:bCs/>
          <w:color w:val="18205E"/>
          <w:spacing w:val="6"/>
          <w:sz w:val="28"/>
          <w:szCs w:val="28"/>
        </w:rPr>
        <w:t>2. Prop</w:t>
      </w:r>
      <w:r w:rsidRPr="000A5B51">
        <w:rPr>
          <w:rFonts w:ascii="Cambria" w:hAnsi="Cambria" w:cs="Cambria"/>
          <w:b/>
          <w:bCs/>
          <w:color w:val="18205E"/>
          <w:spacing w:val="6"/>
          <w:sz w:val="28"/>
          <w:szCs w:val="28"/>
        </w:rPr>
        <w:t>ó</w:t>
      </w:r>
      <w:r w:rsidRPr="000A5B51">
        <w:rPr>
          <w:rFonts w:ascii="Raanana" w:hAnsi="Raanana" w:cs="Raanana" w:hint="cs"/>
          <w:b/>
          <w:bCs/>
          <w:color w:val="18205E"/>
          <w:spacing w:val="6"/>
          <w:sz w:val="28"/>
          <w:szCs w:val="28"/>
        </w:rPr>
        <w:t>sito y alcance del proceso</w:t>
      </w:r>
    </w:p>
    <w:p w14:paraId="22A48735" w14:textId="77777777" w:rsidR="000A5B51" w:rsidRPr="000A5B51" w:rsidRDefault="000A5B51" w:rsidP="000A5B51">
      <w:pPr>
        <w:pStyle w:val="NormalWeb"/>
        <w:spacing w:before="0" w:beforeAutospacing="0" w:after="0" w:afterAutospacing="0"/>
        <w:jc w:val="left"/>
        <w:rPr>
          <w:rFonts w:ascii="Raanana" w:hAnsi="Raanana" w:cs="Raanana" w:hint="cs"/>
          <w:spacing w:val="6"/>
          <w:sz w:val="28"/>
          <w:szCs w:val="28"/>
        </w:rPr>
      </w:pPr>
      <w:r w:rsidRPr="000A5B51">
        <w:rPr>
          <w:rFonts w:ascii="Raanana" w:hAnsi="Raanana" w:cs="Raanana" w:hint="cs"/>
          <w:color w:val="18205E"/>
          <w:spacing w:val="6"/>
          <w:sz w:val="28"/>
          <w:szCs w:val="28"/>
        </w:rPr>
        <w:t>Objetivo general del proceso de coaching.</w:t>
      </w:r>
    </w:p>
    <w:p w14:paraId="2BCDDB29" w14:textId="77777777" w:rsidR="000A5B51" w:rsidRDefault="000A5B51" w:rsidP="000A5B51">
      <w:pPr>
        <w:pStyle w:val="NormalWeb"/>
        <w:spacing w:before="0" w:beforeAutospacing="0" w:after="0" w:afterAutospacing="0"/>
        <w:rPr>
          <w:rFonts w:ascii="Raanana" w:hAnsi="Raanana" w:cs="Raanana"/>
          <w:color w:val="18205E"/>
          <w:spacing w:val="6"/>
          <w:sz w:val="28"/>
          <w:szCs w:val="28"/>
        </w:rPr>
      </w:pPr>
      <w:r w:rsidRPr="000A5B51">
        <w:rPr>
          <w:rFonts w:ascii="Raanana" w:hAnsi="Raanana" w:cs="Raanana" w:hint="cs"/>
          <w:color w:val="18205E"/>
          <w:spacing w:val="6"/>
          <w:sz w:val="28"/>
          <w:szCs w:val="28"/>
        </w:rPr>
        <w:t>Qu</w:t>
      </w:r>
      <w:r w:rsidRPr="000A5B51">
        <w:rPr>
          <w:rFonts w:ascii="Cambria" w:hAnsi="Cambria" w:cs="Cambria"/>
          <w:color w:val="18205E"/>
          <w:spacing w:val="6"/>
          <w:sz w:val="28"/>
          <w:szCs w:val="28"/>
        </w:rPr>
        <w:t>é</w:t>
      </w:r>
      <w:r w:rsidRPr="000A5B51">
        <w:rPr>
          <w:rFonts w:ascii="Raanana" w:hAnsi="Raanana" w:cs="Raanana" w:hint="cs"/>
          <w:color w:val="18205E"/>
          <w:spacing w:val="6"/>
          <w:sz w:val="28"/>
          <w:szCs w:val="28"/>
        </w:rPr>
        <w:t xml:space="preserve"> es y qu</w:t>
      </w:r>
      <w:r w:rsidRPr="000A5B51">
        <w:rPr>
          <w:rFonts w:ascii="Cambria" w:hAnsi="Cambria" w:cs="Cambria"/>
          <w:color w:val="18205E"/>
          <w:spacing w:val="6"/>
          <w:sz w:val="28"/>
          <w:szCs w:val="28"/>
        </w:rPr>
        <w:t>é</w:t>
      </w:r>
      <w:r w:rsidRPr="000A5B51">
        <w:rPr>
          <w:rFonts w:ascii="Raanana" w:hAnsi="Raanana" w:cs="Raanana" w:hint="cs"/>
          <w:color w:val="18205E"/>
          <w:spacing w:val="6"/>
          <w:sz w:val="28"/>
          <w:szCs w:val="28"/>
        </w:rPr>
        <w:t xml:space="preserve"> no es coaching (para evitar confusi</w:t>
      </w:r>
      <w:r w:rsidRPr="000A5B51">
        <w:rPr>
          <w:rFonts w:ascii="Cambria" w:hAnsi="Cambria" w:cs="Cambria"/>
          <w:color w:val="18205E"/>
          <w:spacing w:val="6"/>
          <w:sz w:val="28"/>
          <w:szCs w:val="28"/>
        </w:rPr>
        <w:t>ó</w:t>
      </w:r>
      <w:r w:rsidRPr="000A5B51">
        <w:rPr>
          <w:rFonts w:ascii="Raanana" w:hAnsi="Raanana" w:cs="Raanana" w:hint="cs"/>
          <w:color w:val="18205E"/>
          <w:spacing w:val="6"/>
          <w:sz w:val="28"/>
          <w:szCs w:val="28"/>
        </w:rPr>
        <w:t xml:space="preserve">n con </w:t>
      </w:r>
      <w:proofErr w:type="spellStart"/>
      <w:r w:rsidRPr="000A5B51">
        <w:rPr>
          <w:rFonts w:ascii="Raanana" w:hAnsi="Raanana" w:cs="Raanana" w:hint="cs"/>
          <w:color w:val="18205E"/>
          <w:spacing w:val="6"/>
          <w:sz w:val="28"/>
          <w:szCs w:val="28"/>
        </w:rPr>
        <w:t>mentoring</w:t>
      </w:r>
      <w:proofErr w:type="spellEnd"/>
      <w:r w:rsidRPr="000A5B51">
        <w:rPr>
          <w:rFonts w:ascii="Raanana" w:hAnsi="Raanana" w:cs="Raanana" w:hint="cs"/>
          <w:color w:val="18205E"/>
          <w:spacing w:val="6"/>
          <w:sz w:val="28"/>
          <w:szCs w:val="28"/>
        </w:rPr>
        <w:t>, consultor</w:t>
      </w:r>
      <w:r w:rsidRPr="000A5B51">
        <w:rPr>
          <w:rFonts w:ascii="Cambria" w:hAnsi="Cambria" w:cs="Cambria"/>
          <w:color w:val="18205E"/>
          <w:spacing w:val="6"/>
          <w:sz w:val="28"/>
          <w:szCs w:val="28"/>
        </w:rPr>
        <w:t>í</w:t>
      </w:r>
      <w:r w:rsidRPr="000A5B51">
        <w:rPr>
          <w:rFonts w:ascii="Raanana" w:hAnsi="Raanana" w:cs="Raanana" w:hint="cs"/>
          <w:color w:val="18205E"/>
          <w:spacing w:val="6"/>
          <w:sz w:val="28"/>
          <w:szCs w:val="28"/>
        </w:rPr>
        <w:t>a o terapia)</w:t>
      </w:r>
      <w:r w:rsidRPr="000A5B51">
        <w:rPr>
          <w:rFonts w:ascii="Raanana" w:hAnsi="Raanana" w:cs="Raanana" w:hint="cs"/>
          <w:color w:val="18205E"/>
          <w:spacing w:val="6"/>
          <w:sz w:val="28"/>
          <w:szCs w:val="28"/>
        </w:rPr>
        <w:t xml:space="preserve"> </w:t>
      </w:r>
    </w:p>
    <w:p w14:paraId="77414E1C" w14:textId="135D8FAF" w:rsidR="000A5B51" w:rsidRPr="000A5B51" w:rsidRDefault="000A5B51" w:rsidP="000A5B51">
      <w:pPr>
        <w:pStyle w:val="NormalWeb"/>
        <w:spacing w:before="0" w:beforeAutospacing="0" w:after="0" w:afterAutospacing="0"/>
        <w:jc w:val="left"/>
        <w:rPr>
          <w:rFonts w:ascii="Raanana" w:hAnsi="Raanana" w:cs="Raanana" w:hint="cs"/>
          <w:b/>
          <w:bCs/>
          <w:spacing w:val="6"/>
          <w:sz w:val="28"/>
          <w:szCs w:val="28"/>
        </w:rPr>
      </w:pPr>
      <w:r w:rsidRPr="000A5B51">
        <w:rPr>
          <w:rFonts w:ascii="Raanana" w:hAnsi="Raanana" w:cs="Raanana" w:hint="cs"/>
          <w:b/>
          <w:bCs/>
          <w:color w:val="18205E"/>
          <w:spacing w:val="6"/>
          <w:sz w:val="28"/>
          <w:szCs w:val="28"/>
        </w:rPr>
        <w:t>3.Duraci</w:t>
      </w:r>
      <w:r w:rsidRPr="000A5B51">
        <w:rPr>
          <w:rFonts w:ascii="Cambria" w:hAnsi="Cambria" w:cs="Cambria"/>
          <w:b/>
          <w:bCs/>
          <w:color w:val="18205E"/>
          <w:spacing w:val="6"/>
          <w:sz w:val="28"/>
          <w:szCs w:val="28"/>
        </w:rPr>
        <w:t>ó</w:t>
      </w:r>
      <w:r w:rsidRPr="000A5B51">
        <w:rPr>
          <w:rFonts w:ascii="Raanana" w:hAnsi="Raanana" w:cs="Raanana" w:hint="cs"/>
          <w:b/>
          <w:bCs/>
          <w:color w:val="18205E"/>
          <w:spacing w:val="6"/>
          <w:sz w:val="28"/>
          <w:szCs w:val="28"/>
        </w:rPr>
        <w:t>n y frecuencia</w:t>
      </w:r>
    </w:p>
    <w:p w14:paraId="1F5E6F5A" w14:textId="77777777" w:rsidR="000A5B51" w:rsidRPr="000A5B51" w:rsidRDefault="000A5B51" w:rsidP="000A5B51">
      <w:pPr>
        <w:rPr>
          <w:rFonts w:ascii="Raanana" w:eastAsia="Times New Roman" w:hAnsi="Raanana" w:cs="Raanana" w:hint="cs"/>
          <w:spacing w:val="6"/>
          <w:sz w:val="28"/>
          <w:szCs w:val="28"/>
          <w:lang w:eastAsia="es-MX"/>
        </w:rPr>
      </w:pPr>
      <w:r w:rsidRPr="000A5B51">
        <w:rPr>
          <w:rFonts w:ascii="Raanana" w:eastAsia="Times New Roman" w:hAnsi="Raanana" w:cs="Raanana" w:hint="cs"/>
          <w:color w:val="18205E"/>
          <w:spacing w:val="6"/>
          <w:sz w:val="28"/>
          <w:szCs w:val="28"/>
          <w:lang w:eastAsia="es-MX"/>
        </w:rPr>
        <w:t>N</w:t>
      </w:r>
      <w:r w:rsidRPr="000A5B51">
        <w:rPr>
          <w:rFonts w:ascii="Cambria" w:eastAsia="Times New Roman" w:hAnsi="Cambria" w:cs="Cambria"/>
          <w:color w:val="18205E"/>
          <w:spacing w:val="6"/>
          <w:sz w:val="28"/>
          <w:szCs w:val="28"/>
          <w:lang w:eastAsia="es-MX"/>
        </w:rPr>
        <w:t>ú</w:t>
      </w:r>
      <w:r w:rsidRPr="000A5B51">
        <w:rPr>
          <w:rFonts w:ascii="Raanana" w:eastAsia="Times New Roman" w:hAnsi="Raanana" w:cs="Raanana" w:hint="cs"/>
          <w:color w:val="18205E"/>
          <w:spacing w:val="6"/>
          <w:sz w:val="28"/>
          <w:szCs w:val="28"/>
          <w:lang w:eastAsia="es-MX"/>
        </w:rPr>
        <w:t>mero estimado de sesiones.</w:t>
      </w:r>
    </w:p>
    <w:p w14:paraId="04E29EC0" w14:textId="77777777" w:rsidR="000A5B51" w:rsidRPr="000A5B51" w:rsidRDefault="000A5B51" w:rsidP="000A5B51">
      <w:pPr>
        <w:rPr>
          <w:rFonts w:ascii="Raanana" w:eastAsia="Times New Roman" w:hAnsi="Raanana" w:cs="Raanana" w:hint="cs"/>
          <w:spacing w:val="6"/>
          <w:sz w:val="28"/>
          <w:szCs w:val="28"/>
          <w:lang w:eastAsia="es-MX"/>
        </w:rPr>
      </w:pPr>
      <w:r w:rsidRPr="000A5B51">
        <w:rPr>
          <w:rFonts w:ascii="Raanana" w:eastAsia="Times New Roman" w:hAnsi="Raanana" w:cs="Raanana" w:hint="cs"/>
          <w:color w:val="18205E"/>
          <w:spacing w:val="6"/>
          <w:sz w:val="28"/>
          <w:szCs w:val="28"/>
          <w:lang w:eastAsia="es-MX"/>
        </w:rPr>
        <w:t>Duraci</w:t>
      </w:r>
      <w:r w:rsidRPr="000A5B51">
        <w:rPr>
          <w:rFonts w:ascii="Cambria" w:eastAsia="Times New Roman" w:hAnsi="Cambria" w:cs="Cambria"/>
          <w:color w:val="18205E"/>
          <w:spacing w:val="6"/>
          <w:sz w:val="28"/>
          <w:szCs w:val="28"/>
          <w:lang w:eastAsia="es-MX"/>
        </w:rPr>
        <w:t>ó</w:t>
      </w:r>
      <w:r w:rsidRPr="000A5B51">
        <w:rPr>
          <w:rFonts w:ascii="Raanana" w:eastAsia="Times New Roman" w:hAnsi="Raanana" w:cs="Raanana" w:hint="cs"/>
          <w:color w:val="18205E"/>
          <w:spacing w:val="6"/>
          <w:sz w:val="28"/>
          <w:szCs w:val="28"/>
          <w:lang w:eastAsia="es-MX"/>
        </w:rPr>
        <w:t>n de cada sesi</w:t>
      </w:r>
      <w:r w:rsidRPr="000A5B51">
        <w:rPr>
          <w:rFonts w:ascii="Cambria" w:eastAsia="Times New Roman" w:hAnsi="Cambria" w:cs="Cambria"/>
          <w:color w:val="18205E"/>
          <w:spacing w:val="6"/>
          <w:sz w:val="28"/>
          <w:szCs w:val="28"/>
          <w:lang w:eastAsia="es-MX"/>
        </w:rPr>
        <w:t>ó</w:t>
      </w:r>
      <w:r w:rsidRPr="000A5B51">
        <w:rPr>
          <w:rFonts w:ascii="Raanana" w:eastAsia="Times New Roman" w:hAnsi="Raanana" w:cs="Raanana" w:hint="cs"/>
          <w:color w:val="18205E"/>
          <w:spacing w:val="6"/>
          <w:sz w:val="28"/>
          <w:szCs w:val="28"/>
          <w:lang w:eastAsia="es-MX"/>
        </w:rPr>
        <w:t>n.</w:t>
      </w:r>
    </w:p>
    <w:p w14:paraId="1CE3D426" w14:textId="39475B66" w:rsidR="000A5B51" w:rsidRPr="000A5B51" w:rsidRDefault="000A5B51" w:rsidP="000A5B51">
      <w:pPr>
        <w:rPr>
          <w:rFonts w:ascii="Raanana" w:eastAsia="Times New Roman" w:hAnsi="Raanana" w:cs="Raanana" w:hint="cs"/>
          <w:spacing w:val="6"/>
          <w:sz w:val="28"/>
          <w:szCs w:val="28"/>
          <w:lang w:eastAsia="es-MX"/>
        </w:rPr>
      </w:pPr>
      <w:r w:rsidRPr="000A5B51">
        <w:rPr>
          <w:rFonts w:ascii="Raanana" w:eastAsia="Times New Roman" w:hAnsi="Raanana" w:cs="Raanana" w:hint="cs"/>
          <w:color w:val="18205E"/>
          <w:spacing w:val="6"/>
          <w:sz w:val="28"/>
          <w:szCs w:val="28"/>
          <w:lang w:eastAsia="es-MX"/>
        </w:rPr>
        <w:t>Frecuencia y duraci</w:t>
      </w:r>
      <w:r w:rsidRPr="000A5B51">
        <w:rPr>
          <w:rFonts w:ascii="Cambria" w:eastAsia="Times New Roman" w:hAnsi="Cambria" w:cs="Cambria"/>
          <w:color w:val="18205E"/>
          <w:spacing w:val="6"/>
          <w:sz w:val="28"/>
          <w:szCs w:val="28"/>
          <w:lang w:eastAsia="es-MX"/>
        </w:rPr>
        <w:t>ó</w:t>
      </w:r>
      <w:r w:rsidRPr="000A5B51">
        <w:rPr>
          <w:rFonts w:ascii="Raanana" w:eastAsia="Times New Roman" w:hAnsi="Raanana" w:cs="Raanana" w:hint="cs"/>
          <w:color w:val="18205E"/>
          <w:spacing w:val="6"/>
          <w:sz w:val="28"/>
          <w:szCs w:val="28"/>
          <w:lang w:eastAsia="es-MX"/>
        </w:rPr>
        <w:t>n total aproximada del proceso.</w:t>
      </w:r>
    </w:p>
    <w:p w14:paraId="3169EC0C" w14:textId="223A1BF6" w:rsidR="000A5B51" w:rsidRPr="000A5B51" w:rsidRDefault="000A5B51" w:rsidP="000A5B51">
      <w:pPr>
        <w:pStyle w:val="cvgsua"/>
        <w:spacing w:before="0" w:beforeAutospacing="0" w:after="0" w:afterAutospacing="0"/>
        <w:rPr>
          <w:rFonts w:ascii="Raanana" w:hAnsi="Raanana" w:cs="Raanana" w:hint="cs"/>
          <w:b/>
          <w:bCs/>
          <w:color w:val="18205E"/>
          <w:spacing w:val="6"/>
          <w:sz w:val="28"/>
          <w:szCs w:val="28"/>
        </w:rPr>
      </w:pPr>
      <w:r w:rsidRPr="000A5B51">
        <w:rPr>
          <w:rStyle w:val="oypena"/>
          <w:rFonts w:ascii="Raanana" w:hAnsi="Raanana" w:cs="Raanana" w:hint="cs"/>
          <w:b/>
          <w:bCs/>
          <w:color w:val="18205E"/>
          <w:spacing w:val="6"/>
          <w:sz w:val="28"/>
          <w:szCs w:val="28"/>
        </w:rPr>
        <w:t>4.Confidencialidad</w:t>
      </w:r>
    </w:p>
    <w:p w14:paraId="47916233" w14:textId="77777777" w:rsidR="000A5B51" w:rsidRPr="000A5B51" w:rsidRDefault="000A5B51" w:rsidP="000A5B51">
      <w:pPr>
        <w:pStyle w:val="cvgsua"/>
        <w:spacing w:before="0" w:beforeAutospacing="0" w:after="0" w:afterAutospacing="0"/>
        <w:rPr>
          <w:rFonts w:ascii="Raanana" w:hAnsi="Raanana" w:cs="Raanana" w:hint="cs"/>
          <w:color w:val="18205E"/>
          <w:spacing w:val="6"/>
          <w:sz w:val="28"/>
          <w:szCs w:val="28"/>
        </w:rPr>
      </w:pPr>
      <w:r w:rsidRPr="000A5B51">
        <w:rPr>
          <w:rStyle w:val="oypena"/>
          <w:rFonts w:ascii="Raanana" w:hAnsi="Raanana" w:cs="Raanana" w:hint="cs"/>
          <w:color w:val="18205E"/>
          <w:spacing w:val="6"/>
          <w:sz w:val="28"/>
          <w:szCs w:val="28"/>
        </w:rPr>
        <w:t>Compromiso de confidencialidad por parte del coach.</w:t>
      </w:r>
    </w:p>
    <w:p w14:paraId="2F711033" w14:textId="77777777" w:rsidR="000A5B51" w:rsidRPr="000A5B51" w:rsidRDefault="000A5B51" w:rsidP="000A5B51">
      <w:pPr>
        <w:pStyle w:val="cvgsua"/>
        <w:spacing w:before="0" w:beforeAutospacing="0" w:after="0" w:afterAutospacing="0"/>
        <w:rPr>
          <w:rStyle w:val="oypena"/>
          <w:rFonts w:ascii="Raanana" w:eastAsia="Calibri" w:hAnsi="Raanana" w:cs="Raanana" w:hint="cs"/>
          <w:color w:val="18205E"/>
          <w:spacing w:val="6"/>
          <w:sz w:val="28"/>
          <w:szCs w:val="28"/>
        </w:rPr>
      </w:pPr>
      <w:r w:rsidRPr="000A5B51">
        <w:rPr>
          <w:rStyle w:val="oypena"/>
          <w:rFonts w:ascii="Raanana" w:hAnsi="Raanana" w:cs="Raanana" w:hint="cs"/>
          <w:color w:val="18205E"/>
          <w:spacing w:val="6"/>
          <w:sz w:val="28"/>
          <w:szCs w:val="28"/>
        </w:rPr>
        <w:t>L</w:t>
      </w:r>
      <w:r w:rsidRPr="000A5B51">
        <w:rPr>
          <w:rStyle w:val="oypena"/>
          <w:rFonts w:ascii="Cambria" w:hAnsi="Cambria" w:cs="Cambria"/>
          <w:color w:val="18205E"/>
          <w:spacing w:val="6"/>
          <w:sz w:val="28"/>
          <w:szCs w:val="28"/>
        </w:rPr>
        <w:t>í</w:t>
      </w:r>
      <w:r w:rsidRPr="000A5B51">
        <w:rPr>
          <w:rStyle w:val="oypena"/>
          <w:rFonts w:ascii="Raanana" w:hAnsi="Raanana" w:cs="Raanana" w:hint="cs"/>
          <w:color w:val="18205E"/>
          <w:spacing w:val="6"/>
          <w:sz w:val="28"/>
          <w:szCs w:val="28"/>
        </w:rPr>
        <w:t>mites de la confidencialidad (por ejemplo, si hay un tercero involucrado como RRHH).</w:t>
      </w:r>
    </w:p>
    <w:p w14:paraId="5F84C449" w14:textId="77777777" w:rsidR="000A5B51" w:rsidRPr="000A5B51" w:rsidRDefault="000A5B51" w:rsidP="000A5B51">
      <w:pPr>
        <w:pStyle w:val="cvgsua"/>
        <w:spacing w:before="0" w:beforeAutospacing="0" w:after="0" w:afterAutospacing="0"/>
        <w:rPr>
          <w:rFonts w:ascii="Raanana" w:hAnsi="Raanana" w:cs="Raanana" w:hint="cs"/>
          <w:b/>
          <w:bCs/>
          <w:color w:val="18205E"/>
          <w:spacing w:val="6"/>
          <w:sz w:val="28"/>
          <w:szCs w:val="28"/>
        </w:rPr>
      </w:pPr>
      <w:r w:rsidRPr="000A5B51">
        <w:rPr>
          <w:rStyle w:val="oypena"/>
          <w:rFonts w:ascii="Raanana" w:hAnsi="Raanana" w:cs="Raanana" w:hint="cs"/>
          <w:b/>
          <w:bCs/>
          <w:color w:val="18205E"/>
          <w:spacing w:val="6"/>
          <w:sz w:val="28"/>
          <w:szCs w:val="28"/>
        </w:rPr>
        <w:t>5. Roles y responsabilidades</w:t>
      </w:r>
    </w:p>
    <w:p w14:paraId="036B0149" w14:textId="77777777" w:rsidR="000A5B51" w:rsidRPr="000A5B51" w:rsidRDefault="000A5B51" w:rsidP="000A5B51">
      <w:pPr>
        <w:pStyle w:val="cvgsua"/>
        <w:spacing w:before="0" w:beforeAutospacing="0" w:after="0" w:afterAutospacing="0"/>
        <w:rPr>
          <w:rFonts w:ascii="Raanana" w:hAnsi="Raanana" w:cs="Raanana" w:hint="cs"/>
          <w:color w:val="18205E"/>
          <w:spacing w:val="6"/>
          <w:sz w:val="28"/>
          <w:szCs w:val="28"/>
        </w:rPr>
      </w:pPr>
      <w:r w:rsidRPr="000A5B51">
        <w:rPr>
          <w:rStyle w:val="oypena"/>
          <w:rFonts w:ascii="Raanana" w:hAnsi="Raanana" w:cs="Raanana" w:hint="cs"/>
          <w:color w:val="18205E"/>
          <w:spacing w:val="6"/>
          <w:sz w:val="28"/>
          <w:szCs w:val="28"/>
        </w:rPr>
        <w:t>Rol del coach (facilitador del aprendizaje y crecimiento).</w:t>
      </w:r>
    </w:p>
    <w:p w14:paraId="3B1CFC0D" w14:textId="77777777" w:rsidR="000A5B51" w:rsidRPr="000A5B51" w:rsidRDefault="000A5B51" w:rsidP="000A5B51">
      <w:pPr>
        <w:pStyle w:val="cvgsua"/>
        <w:spacing w:before="0" w:beforeAutospacing="0" w:after="0" w:afterAutospacing="0"/>
        <w:rPr>
          <w:rFonts w:ascii="Raanana" w:hAnsi="Raanana" w:cs="Raanana" w:hint="cs"/>
          <w:color w:val="18205E"/>
          <w:spacing w:val="6"/>
          <w:sz w:val="28"/>
          <w:szCs w:val="28"/>
        </w:rPr>
      </w:pPr>
      <w:r w:rsidRPr="000A5B51">
        <w:rPr>
          <w:rStyle w:val="oypena"/>
          <w:rFonts w:ascii="Raanana" w:hAnsi="Raanana" w:cs="Raanana" w:hint="cs"/>
          <w:color w:val="18205E"/>
          <w:spacing w:val="6"/>
          <w:sz w:val="28"/>
          <w:szCs w:val="28"/>
        </w:rPr>
        <w:t>Rol del coachee (responsable de su propio proceso y acciones).</w:t>
      </w:r>
    </w:p>
    <w:p w14:paraId="61FE50D8" w14:textId="77777777" w:rsidR="000A5B51" w:rsidRPr="000A5B51" w:rsidRDefault="000A5B51" w:rsidP="000A5B51">
      <w:pPr>
        <w:pStyle w:val="cvgsua"/>
        <w:spacing w:before="0" w:beforeAutospacing="0" w:after="0" w:afterAutospacing="0"/>
        <w:rPr>
          <w:rFonts w:ascii="Raanana" w:hAnsi="Raanana" w:cs="Raanana" w:hint="cs"/>
          <w:color w:val="18205E"/>
          <w:spacing w:val="6"/>
          <w:sz w:val="28"/>
          <w:szCs w:val="28"/>
        </w:rPr>
      </w:pPr>
      <w:r w:rsidRPr="000A5B51">
        <w:rPr>
          <w:rStyle w:val="oypena"/>
          <w:rFonts w:ascii="Raanana" w:hAnsi="Raanana" w:cs="Raanana" w:hint="cs"/>
          <w:color w:val="18205E"/>
          <w:spacing w:val="6"/>
          <w:sz w:val="28"/>
          <w:szCs w:val="28"/>
        </w:rPr>
        <w:t>En coaching organizacional: responsabilidades del patrocinador.</w:t>
      </w:r>
    </w:p>
    <w:p w14:paraId="7DC66636" w14:textId="77777777" w:rsidR="000A5B51" w:rsidRPr="000A5B51" w:rsidRDefault="000A5B51" w:rsidP="000A5B51">
      <w:pPr>
        <w:pStyle w:val="cvgsua"/>
        <w:spacing w:before="0" w:beforeAutospacing="0" w:after="0" w:afterAutospacing="0"/>
        <w:rPr>
          <w:rFonts w:ascii="Raanana" w:hAnsi="Raanana" w:cs="Raanana" w:hint="cs"/>
          <w:b/>
          <w:bCs/>
          <w:color w:val="18205E"/>
          <w:spacing w:val="6"/>
          <w:sz w:val="28"/>
          <w:szCs w:val="28"/>
        </w:rPr>
      </w:pPr>
      <w:r w:rsidRPr="000A5B51">
        <w:rPr>
          <w:rStyle w:val="oypena"/>
          <w:rFonts w:ascii="Raanana" w:hAnsi="Raanana" w:cs="Raanana" w:hint="cs"/>
          <w:b/>
          <w:bCs/>
          <w:color w:val="18205E"/>
          <w:spacing w:val="6"/>
          <w:sz w:val="28"/>
          <w:szCs w:val="28"/>
        </w:rPr>
        <w:t>6. Honorarios y condiciones econ</w:t>
      </w:r>
      <w:r w:rsidRPr="000A5B51">
        <w:rPr>
          <w:rStyle w:val="oypena"/>
          <w:rFonts w:ascii="Cambria" w:hAnsi="Cambria" w:cs="Cambria"/>
          <w:b/>
          <w:bCs/>
          <w:color w:val="18205E"/>
          <w:spacing w:val="6"/>
          <w:sz w:val="28"/>
          <w:szCs w:val="28"/>
        </w:rPr>
        <w:t>ó</w:t>
      </w:r>
      <w:r w:rsidRPr="000A5B51">
        <w:rPr>
          <w:rStyle w:val="oypena"/>
          <w:rFonts w:ascii="Raanana" w:hAnsi="Raanana" w:cs="Raanana" w:hint="cs"/>
          <w:b/>
          <w:bCs/>
          <w:color w:val="18205E"/>
          <w:spacing w:val="6"/>
          <w:sz w:val="28"/>
          <w:szCs w:val="28"/>
        </w:rPr>
        <w:t>micas</w:t>
      </w:r>
    </w:p>
    <w:p w14:paraId="3F4C1AF5" w14:textId="77777777" w:rsidR="000A5B51" w:rsidRPr="000A5B51" w:rsidRDefault="000A5B51" w:rsidP="000A5B51">
      <w:pPr>
        <w:pStyle w:val="cvgsua"/>
        <w:spacing w:before="0" w:beforeAutospacing="0" w:after="0" w:afterAutospacing="0"/>
        <w:rPr>
          <w:rFonts w:ascii="Raanana" w:hAnsi="Raanana" w:cs="Raanana" w:hint="cs"/>
          <w:color w:val="18205E"/>
          <w:spacing w:val="6"/>
          <w:sz w:val="28"/>
          <w:szCs w:val="28"/>
        </w:rPr>
      </w:pPr>
      <w:proofErr w:type="spellStart"/>
      <w:r w:rsidRPr="000A5B51">
        <w:rPr>
          <w:rStyle w:val="oypena"/>
          <w:rFonts w:ascii="Raanana" w:hAnsi="Raanana" w:cs="Raanana" w:hint="cs"/>
          <w:color w:val="18205E"/>
          <w:spacing w:val="6"/>
          <w:sz w:val="28"/>
          <w:szCs w:val="28"/>
        </w:rPr>
        <w:t>Inversion</w:t>
      </w:r>
      <w:proofErr w:type="spellEnd"/>
      <w:r w:rsidRPr="000A5B51">
        <w:rPr>
          <w:rStyle w:val="oypena"/>
          <w:rFonts w:ascii="Raanana" w:hAnsi="Raanana" w:cs="Raanana" w:hint="cs"/>
          <w:color w:val="18205E"/>
          <w:spacing w:val="6"/>
          <w:sz w:val="28"/>
          <w:szCs w:val="28"/>
        </w:rPr>
        <w:t xml:space="preserve"> por sesi</w:t>
      </w:r>
      <w:r w:rsidRPr="000A5B51">
        <w:rPr>
          <w:rStyle w:val="oypena"/>
          <w:rFonts w:ascii="Cambria" w:hAnsi="Cambria" w:cs="Cambria"/>
          <w:color w:val="18205E"/>
          <w:spacing w:val="6"/>
          <w:sz w:val="28"/>
          <w:szCs w:val="28"/>
        </w:rPr>
        <w:t>ó</w:t>
      </w:r>
      <w:r w:rsidRPr="000A5B51">
        <w:rPr>
          <w:rStyle w:val="oypena"/>
          <w:rFonts w:ascii="Raanana" w:hAnsi="Raanana" w:cs="Raanana" w:hint="cs"/>
          <w:color w:val="18205E"/>
          <w:spacing w:val="6"/>
          <w:sz w:val="28"/>
          <w:szCs w:val="28"/>
        </w:rPr>
        <w:t>n o por el proceso completo.</w:t>
      </w:r>
    </w:p>
    <w:p w14:paraId="65B2EDB6" w14:textId="77777777" w:rsidR="000A5B51" w:rsidRPr="000A5B51" w:rsidRDefault="000A5B51" w:rsidP="000A5B51">
      <w:pPr>
        <w:pStyle w:val="cvgsua"/>
        <w:spacing w:before="0" w:beforeAutospacing="0" w:after="0" w:afterAutospacing="0"/>
        <w:rPr>
          <w:rFonts w:ascii="Raanana" w:hAnsi="Raanana" w:cs="Raanana" w:hint="cs"/>
          <w:color w:val="18205E"/>
          <w:spacing w:val="6"/>
          <w:sz w:val="28"/>
          <w:szCs w:val="28"/>
        </w:rPr>
      </w:pPr>
      <w:r w:rsidRPr="000A5B51">
        <w:rPr>
          <w:rStyle w:val="oypena"/>
          <w:rFonts w:ascii="Raanana" w:hAnsi="Raanana" w:cs="Raanana" w:hint="cs"/>
          <w:color w:val="18205E"/>
          <w:spacing w:val="6"/>
          <w:sz w:val="28"/>
          <w:szCs w:val="28"/>
        </w:rPr>
        <w:t>Formas de pago y condiciones de facturaci</w:t>
      </w:r>
      <w:r w:rsidRPr="000A5B51">
        <w:rPr>
          <w:rStyle w:val="oypena"/>
          <w:rFonts w:ascii="Cambria" w:hAnsi="Cambria" w:cs="Cambria"/>
          <w:color w:val="18205E"/>
          <w:spacing w:val="6"/>
          <w:sz w:val="28"/>
          <w:szCs w:val="28"/>
        </w:rPr>
        <w:t>ó</w:t>
      </w:r>
      <w:r w:rsidRPr="000A5B51">
        <w:rPr>
          <w:rStyle w:val="oypena"/>
          <w:rFonts w:ascii="Raanana" w:hAnsi="Raanana" w:cs="Raanana" w:hint="cs"/>
          <w:color w:val="18205E"/>
          <w:spacing w:val="6"/>
          <w:sz w:val="28"/>
          <w:szCs w:val="28"/>
        </w:rPr>
        <w:t>n.</w:t>
      </w:r>
    </w:p>
    <w:p w14:paraId="1C564E9D" w14:textId="77777777" w:rsidR="000A5B51" w:rsidRPr="000A5B51" w:rsidRDefault="000A5B51" w:rsidP="000A5B51">
      <w:pPr>
        <w:pStyle w:val="cvgsua"/>
        <w:spacing w:before="0" w:beforeAutospacing="0" w:after="0" w:afterAutospacing="0"/>
        <w:rPr>
          <w:rFonts w:ascii="Raanana" w:hAnsi="Raanana" w:cs="Raanana" w:hint="cs"/>
          <w:color w:val="18205E"/>
          <w:spacing w:val="6"/>
          <w:sz w:val="28"/>
          <w:szCs w:val="28"/>
        </w:rPr>
      </w:pPr>
      <w:r w:rsidRPr="000A5B51">
        <w:rPr>
          <w:rStyle w:val="oypena"/>
          <w:rFonts w:ascii="Raanana" w:hAnsi="Raanana" w:cs="Raanana" w:hint="cs"/>
          <w:color w:val="18205E"/>
          <w:spacing w:val="6"/>
          <w:sz w:val="28"/>
          <w:szCs w:val="28"/>
        </w:rPr>
        <w:t>Pol</w:t>
      </w:r>
      <w:r w:rsidRPr="000A5B51">
        <w:rPr>
          <w:rStyle w:val="oypena"/>
          <w:rFonts w:ascii="Cambria" w:hAnsi="Cambria" w:cs="Cambria"/>
          <w:color w:val="18205E"/>
          <w:spacing w:val="6"/>
          <w:sz w:val="28"/>
          <w:szCs w:val="28"/>
        </w:rPr>
        <w:t>í</w:t>
      </w:r>
      <w:r w:rsidRPr="000A5B51">
        <w:rPr>
          <w:rStyle w:val="oypena"/>
          <w:rFonts w:ascii="Raanana" w:hAnsi="Raanana" w:cs="Raanana" w:hint="cs"/>
          <w:color w:val="18205E"/>
          <w:spacing w:val="6"/>
          <w:sz w:val="28"/>
          <w:szCs w:val="28"/>
        </w:rPr>
        <w:t>tica de cancelaci</w:t>
      </w:r>
      <w:r w:rsidRPr="000A5B51">
        <w:rPr>
          <w:rStyle w:val="oypena"/>
          <w:rFonts w:ascii="Cambria" w:hAnsi="Cambria" w:cs="Cambria"/>
          <w:color w:val="18205E"/>
          <w:spacing w:val="6"/>
          <w:sz w:val="28"/>
          <w:szCs w:val="28"/>
        </w:rPr>
        <w:t>ó</w:t>
      </w:r>
      <w:r w:rsidRPr="000A5B51">
        <w:rPr>
          <w:rStyle w:val="oypena"/>
          <w:rFonts w:ascii="Raanana" w:hAnsi="Raanana" w:cs="Raanana" w:hint="cs"/>
          <w:color w:val="18205E"/>
          <w:spacing w:val="6"/>
          <w:sz w:val="28"/>
          <w:szCs w:val="28"/>
        </w:rPr>
        <w:t>n o reprogramaci</w:t>
      </w:r>
      <w:r w:rsidRPr="000A5B51">
        <w:rPr>
          <w:rStyle w:val="oypena"/>
          <w:rFonts w:ascii="Cambria" w:hAnsi="Cambria" w:cs="Cambria"/>
          <w:color w:val="18205E"/>
          <w:spacing w:val="6"/>
          <w:sz w:val="28"/>
          <w:szCs w:val="28"/>
        </w:rPr>
        <w:t>ó</w:t>
      </w:r>
      <w:r w:rsidRPr="000A5B51">
        <w:rPr>
          <w:rStyle w:val="oypena"/>
          <w:rFonts w:ascii="Raanana" w:hAnsi="Raanana" w:cs="Raanana" w:hint="cs"/>
          <w:color w:val="18205E"/>
          <w:spacing w:val="6"/>
          <w:sz w:val="28"/>
          <w:szCs w:val="28"/>
        </w:rPr>
        <w:t>n.</w:t>
      </w:r>
    </w:p>
    <w:p w14:paraId="098F8DF1" w14:textId="77777777" w:rsidR="000A5B51" w:rsidRPr="000A5B51" w:rsidRDefault="000A5B51" w:rsidP="000A5B51">
      <w:pPr>
        <w:pStyle w:val="cvgsua"/>
        <w:spacing w:before="0" w:beforeAutospacing="0" w:after="0" w:afterAutospacing="0"/>
        <w:rPr>
          <w:rFonts w:ascii="Raanana" w:hAnsi="Raanana" w:cs="Raanana" w:hint="cs"/>
          <w:b/>
          <w:bCs/>
          <w:color w:val="18205E"/>
          <w:spacing w:val="26"/>
          <w:sz w:val="28"/>
          <w:szCs w:val="28"/>
        </w:rPr>
      </w:pPr>
      <w:r w:rsidRPr="000A5B51">
        <w:rPr>
          <w:rStyle w:val="oypena"/>
          <w:rFonts w:ascii="Raanana" w:hAnsi="Raanana" w:cs="Raanana" w:hint="cs"/>
          <w:b/>
          <w:bCs/>
          <w:color w:val="18205E"/>
          <w:spacing w:val="26"/>
          <w:sz w:val="28"/>
          <w:szCs w:val="28"/>
        </w:rPr>
        <w:t>7. Log</w:t>
      </w:r>
      <w:r w:rsidRPr="000A5B51">
        <w:rPr>
          <w:rStyle w:val="oypena"/>
          <w:rFonts w:ascii="Cambria" w:hAnsi="Cambria" w:cs="Cambria"/>
          <w:b/>
          <w:bCs/>
          <w:color w:val="18205E"/>
          <w:spacing w:val="26"/>
          <w:sz w:val="28"/>
          <w:szCs w:val="28"/>
        </w:rPr>
        <w:t>í</w:t>
      </w:r>
      <w:r w:rsidRPr="000A5B51">
        <w:rPr>
          <w:rStyle w:val="oypena"/>
          <w:rFonts w:ascii="Raanana" w:hAnsi="Raanana" w:cs="Raanana" w:hint="cs"/>
          <w:b/>
          <w:bCs/>
          <w:color w:val="18205E"/>
          <w:spacing w:val="26"/>
          <w:sz w:val="28"/>
          <w:szCs w:val="28"/>
        </w:rPr>
        <w:t>stica</w:t>
      </w:r>
    </w:p>
    <w:p w14:paraId="63451A82" w14:textId="77777777" w:rsidR="000A5B51" w:rsidRPr="000A5B51" w:rsidRDefault="000A5B51" w:rsidP="000A5B51">
      <w:pPr>
        <w:pStyle w:val="cvgsua"/>
        <w:spacing w:before="0" w:beforeAutospacing="0" w:after="0" w:afterAutospacing="0"/>
        <w:rPr>
          <w:rFonts w:ascii="Raanana" w:hAnsi="Raanana" w:cs="Raanana" w:hint="cs"/>
          <w:color w:val="18205E"/>
          <w:spacing w:val="26"/>
          <w:sz w:val="28"/>
          <w:szCs w:val="28"/>
        </w:rPr>
      </w:pPr>
      <w:r w:rsidRPr="000A5B51">
        <w:rPr>
          <w:rStyle w:val="oypena"/>
          <w:rFonts w:ascii="Raanana" w:hAnsi="Raanana" w:cs="Raanana" w:hint="cs"/>
          <w:color w:val="18205E"/>
          <w:spacing w:val="26"/>
          <w:sz w:val="28"/>
          <w:szCs w:val="28"/>
        </w:rPr>
        <w:t>Modalidad: presencial, virtual, h</w:t>
      </w:r>
      <w:r w:rsidRPr="000A5B51">
        <w:rPr>
          <w:rStyle w:val="oypena"/>
          <w:rFonts w:ascii="Cambria" w:hAnsi="Cambria" w:cs="Cambria"/>
          <w:color w:val="18205E"/>
          <w:spacing w:val="26"/>
          <w:sz w:val="28"/>
          <w:szCs w:val="28"/>
        </w:rPr>
        <w:t>í</w:t>
      </w:r>
      <w:r w:rsidRPr="000A5B51">
        <w:rPr>
          <w:rStyle w:val="oypena"/>
          <w:rFonts w:ascii="Raanana" w:hAnsi="Raanana" w:cs="Raanana" w:hint="cs"/>
          <w:color w:val="18205E"/>
          <w:spacing w:val="26"/>
          <w:sz w:val="28"/>
          <w:szCs w:val="28"/>
        </w:rPr>
        <w:t>brida.</w:t>
      </w:r>
    </w:p>
    <w:p w14:paraId="6D16E3C3" w14:textId="77777777" w:rsidR="000A5B51" w:rsidRPr="000A5B51" w:rsidRDefault="000A5B51" w:rsidP="000A5B51">
      <w:pPr>
        <w:pStyle w:val="cvgsua"/>
        <w:spacing w:before="0" w:beforeAutospacing="0" w:after="0" w:afterAutospacing="0"/>
        <w:rPr>
          <w:rFonts w:ascii="Raanana" w:hAnsi="Raanana" w:cs="Raanana" w:hint="cs"/>
          <w:color w:val="18205E"/>
          <w:spacing w:val="26"/>
          <w:sz w:val="28"/>
          <w:szCs w:val="28"/>
        </w:rPr>
      </w:pPr>
      <w:r w:rsidRPr="000A5B51">
        <w:rPr>
          <w:rStyle w:val="oypena"/>
          <w:rFonts w:ascii="Raanana" w:hAnsi="Raanana" w:cs="Raanana" w:hint="cs"/>
          <w:color w:val="18205E"/>
          <w:spacing w:val="26"/>
          <w:sz w:val="28"/>
          <w:szCs w:val="28"/>
        </w:rPr>
        <w:t>Plataforma o lugar de encuentro.</w:t>
      </w:r>
    </w:p>
    <w:p w14:paraId="7874178F" w14:textId="77777777" w:rsidR="000A5B51" w:rsidRPr="000A5B51" w:rsidRDefault="000A5B51" w:rsidP="000A5B51">
      <w:pPr>
        <w:pStyle w:val="cvgsua"/>
        <w:spacing w:before="0" w:beforeAutospacing="0" w:after="0" w:afterAutospacing="0"/>
        <w:rPr>
          <w:rFonts w:ascii="Raanana" w:hAnsi="Raanana" w:cs="Raanana" w:hint="cs"/>
          <w:b/>
          <w:bCs/>
          <w:color w:val="18205E"/>
          <w:spacing w:val="26"/>
          <w:sz w:val="28"/>
          <w:szCs w:val="28"/>
        </w:rPr>
      </w:pPr>
      <w:r w:rsidRPr="000A5B51">
        <w:rPr>
          <w:rStyle w:val="oypena"/>
          <w:rFonts w:ascii="Raanana" w:hAnsi="Raanana" w:cs="Raanana" w:hint="cs"/>
          <w:b/>
          <w:bCs/>
          <w:color w:val="18205E"/>
          <w:spacing w:val="26"/>
          <w:sz w:val="28"/>
          <w:szCs w:val="28"/>
        </w:rPr>
        <w:t>8. Cl</w:t>
      </w:r>
      <w:r w:rsidRPr="000A5B51">
        <w:rPr>
          <w:rStyle w:val="oypena"/>
          <w:rFonts w:ascii="Cambria" w:hAnsi="Cambria" w:cs="Cambria"/>
          <w:b/>
          <w:bCs/>
          <w:color w:val="18205E"/>
          <w:spacing w:val="26"/>
          <w:sz w:val="28"/>
          <w:szCs w:val="28"/>
        </w:rPr>
        <w:t>á</w:t>
      </w:r>
      <w:r w:rsidRPr="000A5B51">
        <w:rPr>
          <w:rStyle w:val="oypena"/>
          <w:rFonts w:ascii="Raanana" w:hAnsi="Raanana" w:cs="Raanana" w:hint="cs"/>
          <w:b/>
          <w:bCs/>
          <w:color w:val="18205E"/>
          <w:spacing w:val="26"/>
          <w:sz w:val="28"/>
          <w:szCs w:val="28"/>
        </w:rPr>
        <w:t>usula de salida o cancelaci</w:t>
      </w:r>
      <w:r w:rsidRPr="000A5B51">
        <w:rPr>
          <w:rStyle w:val="oypena"/>
          <w:rFonts w:ascii="Cambria" w:hAnsi="Cambria" w:cs="Cambria"/>
          <w:b/>
          <w:bCs/>
          <w:color w:val="18205E"/>
          <w:spacing w:val="26"/>
          <w:sz w:val="28"/>
          <w:szCs w:val="28"/>
        </w:rPr>
        <w:t>ó</w:t>
      </w:r>
      <w:r w:rsidRPr="000A5B51">
        <w:rPr>
          <w:rStyle w:val="oypena"/>
          <w:rFonts w:ascii="Raanana" w:hAnsi="Raanana" w:cs="Raanana" w:hint="cs"/>
          <w:b/>
          <w:bCs/>
          <w:color w:val="18205E"/>
          <w:spacing w:val="26"/>
          <w:sz w:val="28"/>
          <w:szCs w:val="28"/>
        </w:rPr>
        <w:t>n anticipada</w:t>
      </w:r>
    </w:p>
    <w:p w14:paraId="18B8D0DF" w14:textId="77777777" w:rsidR="000A5B51" w:rsidRPr="000A5B51" w:rsidRDefault="000A5B51" w:rsidP="000A5B51">
      <w:pPr>
        <w:pStyle w:val="cvgsua"/>
        <w:spacing w:before="0" w:beforeAutospacing="0" w:after="0" w:afterAutospacing="0"/>
        <w:rPr>
          <w:rFonts w:ascii="Raanana" w:hAnsi="Raanana" w:cs="Raanana" w:hint="cs"/>
          <w:color w:val="18205E"/>
          <w:spacing w:val="26"/>
          <w:sz w:val="28"/>
          <w:szCs w:val="28"/>
        </w:rPr>
      </w:pPr>
      <w:r w:rsidRPr="000A5B51">
        <w:rPr>
          <w:rStyle w:val="oypena"/>
          <w:rFonts w:ascii="Raanana" w:hAnsi="Raanana" w:cs="Raanana" w:hint="cs"/>
          <w:color w:val="18205E"/>
          <w:spacing w:val="26"/>
          <w:sz w:val="28"/>
          <w:szCs w:val="28"/>
        </w:rPr>
        <w:t>Condiciones bajo las cuales cualquiera de las partes puede finalizar el proceso antes de lo previsto.</w:t>
      </w:r>
    </w:p>
    <w:p w14:paraId="0285F19E" w14:textId="4C8DB2A2" w:rsidR="000A5B51" w:rsidRPr="000A5B51" w:rsidRDefault="000A5B51" w:rsidP="000A5B51">
      <w:pPr>
        <w:pStyle w:val="cvgsua"/>
        <w:spacing w:before="0" w:beforeAutospacing="0" w:after="0" w:afterAutospacing="0"/>
        <w:rPr>
          <w:rFonts w:ascii="Raanana" w:hAnsi="Raanana" w:cs="Raanana" w:hint="cs"/>
          <w:b/>
          <w:bCs/>
          <w:color w:val="18205E"/>
          <w:spacing w:val="26"/>
          <w:sz w:val="28"/>
          <w:szCs w:val="28"/>
        </w:rPr>
      </w:pPr>
      <w:r w:rsidRPr="000A5B51">
        <w:rPr>
          <w:rStyle w:val="oypena"/>
          <w:rFonts w:ascii="Raanana" w:hAnsi="Raanana" w:cs="Raanana" w:hint="cs"/>
          <w:color w:val="18205E"/>
          <w:spacing w:val="26"/>
          <w:sz w:val="28"/>
          <w:szCs w:val="28"/>
        </w:rPr>
        <w:t>9</w:t>
      </w:r>
      <w:r w:rsidRPr="000A5B51">
        <w:rPr>
          <w:rStyle w:val="oypena"/>
          <w:rFonts w:ascii="Raanana" w:hAnsi="Raanana" w:cs="Raanana" w:hint="cs"/>
          <w:b/>
          <w:bCs/>
          <w:color w:val="18205E"/>
          <w:spacing w:val="26"/>
          <w:sz w:val="28"/>
          <w:szCs w:val="28"/>
        </w:rPr>
        <w:t xml:space="preserve">. Solicitud permiso para grabar la </w:t>
      </w:r>
      <w:r w:rsidRPr="000A5B51">
        <w:rPr>
          <w:rStyle w:val="oypena"/>
          <w:rFonts w:ascii="Raanana" w:hAnsi="Raanana" w:cs="Raanana"/>
          <w:b/>
          <w:bCs/>
          <w:color w:val="18205E"/>
          <w:spacing w:val="26"/>
          <w:sz w:val="28"/>
          <w:szCs w:val="28"/>
        </w:rPr>
        <w:t>conversaci</w:t>
      </w:r>
      <w:r w:rsidRPr="000A5B51">
        <w:rPr>
          <w:rStyle w:val="oypena"/>
          <w:rFonts w:ascii="Cambria" w:hAnsi="Cambria" w:cs="Cambria"/>
          <w:b/>
          <w:bCs/>
          <w:color w:val="18205E"/>
          <w:spacing w:val="26"/>
          <w:sz w:val="28"/>
          <w:szCs w:val="28"/>
        </w:rPr>
        <w:t>ó</w:t>
      </w:r>
      <w:r w:rsidRPr="000A5B51">
        <w:rPr>
          <w:rStyle w:val="oypena"/>
          <w:rFonts w:ascii="Raanana" w:hAnsi="Raanana" w:cs="Raanana"/>
          <w:b/>
          <w:bCs/>
          <w:color w:val="18205E"/>
          <w:spacing w:val="26"/>
          <w:sz w:val="28"/>
          <w:szCs w:val="28"/>
        </w:rPr>
        <w:t>n</w:t>
      </w:r>
    </w:p>
    <w:p w14:paraId="6792DAD7" w14:textId="015C2AFA" w:rsidR="000A5B51" w:rsidRPr="000A5B51" w:rsidRDefault="000A5B51" w:rsidP="000A5B51">
      <w:pPr>
        <w:pStyle w:val="cvgsua"/>
        <w:spacing w:before="0" w:beforeAutospacing="0" w:after="0" w:afterAutospacing="0"/>
        <w:rPr>
          <w:rFonts w:ascii="Raanana" w:hAnsi="Raanana" w:cs="Raanana" w:hint="cs"/>
          <w:color w:val="18205E"/>
          <w:spacing w:val="26"/>
          <w:sz w:val="28"/>
          <w:szCs w:val="28"/>
        </w:rPr>
      </w:pPr>
      <w:r w:rsidRPr="000A5B51">
        <w:rPr>
          <w:rStyle w:val="oypena"/>
          <w:rFonts w:ascii="Raanana" w:hAnsi="Raanana" w:cs="Raanana" w:hint="cs"/>
          <w:color w:val="18205E"/>
          <w:spacing w:val="26"/>
          <w:sz w:val="28"/>
          <w:szCs w:val="28"/>
        </w:rPr>
        <w:t xml:space="preserve">Condiciones a quien voy a poder mostrar esta </w:t>
      </w:r>
      <w:r w:rsidRPr="000A5B51">
        <w:rPr>
          <w:rStyle w:val="oypena"/>
          <w:rFonts w:ascii="Raanana" w:hAnsi="Raanana" w:cs="Raanana"/>
          <w:color w:val="18205E"/>
          <w:spacing w:val="26"/>
          <w:sz w:val="28"/>
          <w:szCs w:val="28"/>
        </w:rPr>
        <w:t>grabaci</w:t>
      </w:r>
      <w:r w:rsidRPr="000A5B51">
        <w:rPr>
          <w:rStyle w:val="oypena"/>
          <w:rFonts w:ascii="Cambria" w:hAnsi="Cambria" w:cs="Cambria"/>
          <w:color w:val="18205E"/>
          <w:spacing w:val="26"/>
          <w:sz w:val="28"/>
          <w:szCs w:val="28"/>
        </w:rPr>
        <w:t>ó</w:t>
      </w:r>
      <w:r w:rsidRPr="000A5B51">
        <w:rPr>
          <w:rStyle w:val="oypena"/>
          <w:rFonts w:ascii="Raanana" w:hAnsi="Raanana" w:cs="Raanana"/>
          <w:color w:val="18205E"/>
          <w:spacing w:val="26"/>
          <w:sz w:val="28"/>
          <w:szCs w:val="28"/>
        </w:rPr>
        <w:t>n</w:t>
      </w:r>
      <w:r w:rsidRPr="000A5B51">
        <w:rPr>
          <w:rStyle w:val="oypena"/>
          <w:rFonts w:ascii="Raanana" w:hAnsi="Raanana" w:cs="Raanana" w:hint="cs"/>
          <w:color w:val="18205E"/>
          <w:spacing w:val="26"/>
          <w:sz w:val="28"/>
          <w:szCs w:val="28"/>
        </w:rPr>
        <w:t xml:space="preserve"> , confidencialidad de contenido y posibilidad de detener la misma . </w:t>
      </w:r>
    </w:p>
    <w:p w14:paraId="371563FC" w14:textId="77777777" w:rsidR="000A5B51" w:rsidRPr="000A5B51" w:rsidRDefault="000A5B51" w:rsidP="000A5B51">
      <w:pPr>
        <w:pStyle w:val="cvgsua"/>
        <w:rPr>
          <w:rFonts w:ascii="Raanana" w:hAnsi="Raanana" w:cs="Raanana" w:hint="cs"/>
          <w:color w:val="18205E"/>
          <w:spacing w:val="6"/>
          <w:sz w:val="28"/>
          <w:szCs w:val="28"/>
        </w:rPr>
      </w:pPr>
    </w:p>
    <w:p w14:paraId="061CFB89" w14:textId="77777777" w:rsidR="008937FE" w:rsidRPr="000A5B51" w:rsidRDefault="008937FE" w:rsidP="000A5B51">
      <w:pPr>
        <w:jc w:val="left"/>
        <w:rPr>
          <w:rFonts w:ascii="Raanana" w:hAnsi="Raanana" w:cs="Raanana" w:hint="cs"/>
          <w:sz w:val="28"/>
          <w:szCs w:val="28"/>
        </w:rPr>
      </w:pPr>
    </w:p>
    <w:sectPr w:rsidR="008937FE" w:rsidRPr="000A5B51" w:rsidSect="00567AB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Raanana">
    <w:panose1 w:val="00000000000000000000"/>
    <w:charset w:val="B1"/>
    <w:family w:val="auto"/>
    <w:pitch w:val="variable"/>
    <w:sig w:usb0="80000843" w:usb1="40000002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9A4A0C"/>
    <w:multiLevelType w:val="multilevel"/>
    <w:tmpl w:val="E91EA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308556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B51"/>
    <w:rsid w:val="000A5B51"/>
    <w:rsid w:val="002C24A0"/>
    <w:rsid w:val="00567ABE"/>
    <w:rsid w:val="007F1CA5"/>
    <w:rsid w:val="008937FE"/>
    <w:rsid w:val="009451ED"/>
    <w:rsid w:val="00981A77"/>
    <w:rsid w:val="00AF1E22"/>
    <w:rsid w:val="00DB4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2405C"/>
  <w15:chartTrackingRefBased/>
  <w15:docId w15:val="{D712526E-3245-E64A-9CC7-BD098354B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s-A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B51"/>
  </w:style>
  <w:style w:type="paragraph" w:styleId="Ttulo1">
    <w:name w:val="heading 1"/>
    <w:basedOn w:val="Normal"/>
    <w:next w:val="Normal"/>
    <w:link w:val="Ttulo1Car"/>
    <w:uiPriority w:val="9"/>
    <w:qFormat/>
    <w:rsid w:val="000A5B51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A5B51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A5B51"/>
    <w:pPr>
      <w:jc w:val="left"/>
      <w:outlineLvl w:val="2"/>
    </w:pPr>
    <w:rPr>
      <w:smallCaps/>
      <w:spacing w:val="5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A5B51"/>
    <w:pPr>
      <w:spacing w:before="240"/>
      <w:jc w:val="left"/>
      <w:outlineLvl w:val="3"/>
    </w:pPr>
    <w:rPr>
      <w:smallCaps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A5B51"/>
    <w:pPr>
      <w:spacing w:before="200"/>
      <w:jc w:val="left"/>
      <w:outlineLvl w:val="4"/>
    </w:pPr>
    <w:rPr>
      <w:smallCaps/>
      <w:color w:val="BF4E14" w:themeColor="accent2" w:themeShade="BF"/>
      <w:spacing w:val="10"/>
      <w:sz w:val="22"/>
      <w:szCs w:val="2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A5B51"/>
    <w:pPr>
      <w:jc w:val="left"/>
      <w:outlineLvl w:val="5"/>
    </w:pPr>
    <w:rPr>
      <w:smallCaps/>
      <w:color w:val="E97132" w:themeColor="accent2"/>
      <w:spacing w:val="5"/>
      <w:sz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A5B51"/>
    <w:pPr>
      <w:jc w:val="left"/>
      <w:outlineLvl w:val="6"/>
    </w:pPr>
    <w:rPr>
      <w:b/>
      <w:smallCaps/>
      <w:color w:val="E97132" w:themeColor="accent2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A5B51"/>
    <w:pPr>
      <w:jc w:val="left"/>
      <w:outlineLvl w:val="7"/>
    </w:pPr>
    <w:rPr>
      <w:b/>
      <w:i/>
      <w:smallCaps/>
      <w:color w:val="BF4E14" w:themeColor="accent2" w:themeShade="BF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A5B51"/>
    <w:pPr>
      <w:jc w:val="left"/>
      <w:outlineLvl w:val="8"/>
    </w:pPr>
    <w:rPr>
      <w:b/>
      <w:i/>
      <w:smallCaps/>
      <w:color w:val="7F340D" w:themeColor="accent2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rsid w:val="00981A77"/>
    <w:pPr>
      <w:spacing w:line="248" w:lineRule="exact"/>
      <w:ind w:left="107"/>
      <w:jc w:val="center"/>
    </w:pPr>
  </w:style>
  <w:style w:type="character" w:customStyle="1" w:styleId="Ttulo1Car">
    <w:name w:val="Título 1 Car"/>
    <w:basedOn w:val="Fuentedeprrafopredeter"/>
    <w:link w:val="Ttulo1"/>
    <w:uiPriority w:val="9"/>
    <w:rsid w:val="000A5B51"/>
    <w:rPr>
      <w:smallCaps/>
      <w:spacing w:val="5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A5B51"/>
    <w:rPr>
      <w:smallCaps/>
      <w:spacing w:val="5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0A5B51"/>
    <w:pPr>
      <w:pBdr>
        <w:top w:val="single" w:sz="12" w:space="1" w:color="E97132" w:themeColor="accent2"/>
      </w:pBdr>
      <w:jc w:val="right"/>
    </w:pPr>
    <w:rPr>
      <w:smallCaps/>
      <w:sz w:val="48"/>
      <w:szCs w:val="48"/>
    </w:rPr>
  </w:style>
  <w:style w:type="character" w:customStyle="1" w:styleId="TtuloCar">
    <w:name w:val="Título Car"/>
    <w:basedOn w:val="Fuentedeprrafopredeter"/>
    <w:link w:val="Ttulo"/>
    <w:uiPriority w:val="10"/>
    <w:rsid w:val="000A5B51"/>
    <w:rPr>
      <w:smallCaps/>
      <w:sz w:val="48"/>
      <w:szCs w:val="48"/>
    </w:rPr>
  </w:style>
  <w:style w:type="paragraph" w:styleId="Textoindependiente">
    <w:name w:val="Body Text"/>
    <w:basedOn w:val="Normal"/>
    <w:link w:val="TextoindependienteCar"/>
    <w:uiPriority w:val="1"/>
    <w:semiHidden/>
    <w:unhideWhenUsed/>
    <w:rsid w:val="00981A77"/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981A77"/>
    <w:rPr>
      <w:rFonts w:ascii="Calibri" w:eastAsia="Calibri" w:hAnsi="Calibri" w:cs="Calibri"/>
      <w:kern w:val="0"/>
      <w:sz w:val="22"/>
      <w:szCs w:val="22"/>
      <w:lang w:val="es-ES"/>
      <w14:ligatures w14:val="none"/>
    </w:rPr>
  </w:style>
  <w:style w:type="paragraph" w:styleId="Prrafodelista">
    <w:name w:val="List Paragraph"/>
    <w:basedOn w:val="Normal"/>
    <w:uiPriority w:val="34"/>
    <w:qFormat/>
    <w:rsid w:val="000A5B51"/>
    <w:pPr>
      <w:ind w:left="720"/>
      <w:contextualSpacing/>
    </w:pPr>
  </w:style>
  <w:style w:type="character" w:customStyle="1" w:styleId="Ttulo3Car">
    <w:name w:val="Título 3 Car"/>
    <w:basedOn w:val="Fuentedeprrafopredeter"/>
    <w:link w:val="Ttulo3"/>
    <w:uiPriority w:val="9"/>
    <w:semiHidden/>
    <w:rsid w:val="000A5B51"/>
    <w:rPr>
      <w:smallCaps/>
      <w:spacing w:val="5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A5B51"/>
    <w:rPr>
      <w:smallCaps/>
      <w:spacing w:val="10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A5B51"/>
    <w:rPr>
      <w:smallCaps/>
      <w:color w:val="BF4E14" w:themeColor="accent2" w:themeShade="BF"/>
      <w:spacing w:val="10"/>
      <w:sz w:val="22"/>
      <w:szCs w:val="26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A5B51"/>
    <w:rPr>
      <w:smallCaps/>
      <w:color w:val="E97132" w:themeColor="accent2"/>
      <w:spacing w:val="5"/>
      <w:sz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A5B51"/>
    <w:rPr>
      <w:b/>
      <w:smallCaps/>
      <w:color w:val="E97132" w:themeColor="accent2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A5B51"/>
    <w:rPr>
      <w:b/>
      <w:i/>
      <w:smallCaps/>
      <w:color w:val="BF4E14" w:themeColor="accent2" w:themeShade="BF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A5B51"/>
    <w:rPr>
      <w:b/>
      <w:i/>
      <w:smallCaps/>
      <w:color w:val="7F340D" w:themeColor="accent2" w:themeShade="7F"/>
    </w:rPr>
  </w:style>
  <w:style w:type="paragraph" w:styleId="Subttulo">
    <w:name w:val="Subtitle"/>
    <w:basedOn w:val="Normal"/>
    <w:next w:val="Normal"/>
    <w:link w:val="SubttuloCar"/>
    <w:uiPriority w:val="11"/>
    <w:qFormat/>
    <w:rsid w:val="000A5B51"/>
    <w:pPr>
      <w:spacing w:after="720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tuloCar">
    <w:name w:val="Subtítulo Car"/>
    <w:basedOn w:val="Fuentedeprrafopredeter"/>
    <w:link w:val="Subttulo"/>
    <w:uiPriority w:val="11"/>
    <w:rsid w:val="000A5B51"/>
    <w:rPr>
      <w:rFonts w:asciiTheme="majorHAnsi" w:eastAsiaTheme="majorEastAsia" w:hAnsiTheme="majorHAnsi" w:cstheme="majorBidi"/>
      <w:szCs w:val="22"/>
    </w:rPr>
  </w:style>
  <w:style w:type="paragraph" w:styleId="Cita">
    <w:name w:val="Quote"/>
    <w:basedOn w:val="Normal"/>
    <w:next w:val="Normal"/>
    <w:link w:val="CitaCar"/>
    <w:uiPriority w:val="29"/>
    <w:qFormat/>
    <w:rsid w:val="000A5B51"/>
    <w:rPr>
      <w:i/>
    </w:rPr>
  </w:style>
  <w:style w:type="character" w:customStyle="1" w:styleId="CitaCar">
    <w:name w:val="Cita Car"/>
    <w:basedOn w:val="Fuentedeprrafopredeter"/>
    <w:link w:val="Cita"/>
    <w:uiPriority w:val="29"/>
    <w:rsid w:val="000A5B51"/>
    <w:rPr>
      <w:i/>
    </w:rPr>
  </w:style>
  <w:style w:type="character" w:styleId="nfasisintenso">
    <w:name w:val="Intense Emphasis"/>
    <w:uiPriority w:val="21"/>
    <w:qFormat/>
    <w:rsid w:val="000A5B51"/>
    <w:rPr>
      <w:b/>
      <w:i/>
      <w:color w:val="E97132" w:themeColor="accent2"/>
      <w:spacing w:val="1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A5B51"/>
    <w:pPr>
      <w:pBdr>
        <w:top w:val="single" w:sz="8" w:space="10" w:color="BF4E14" w:themeColor="accent2" w:themeShade="BF"/>
        <w:left w:val="single" w:sz="8" w:space="10" w:color="BF4E14" w:themeColor="accent2" w:themeShade="BF"/>
        <w:bottom w:val="single" w:sz="8" w:space="10" w:color="BF4E14" w:themeColor="accent2" w:themeShade="BF"/>
        <w:right w:val="single" w:sz="8" w:space="10" w:color="BF4E14" w:themeColor="accent2" w:themeShade="BF"/>
      </w:pBdr>
      <w:shd w:val="clear" w:color="auto" w:fill="E97132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A5B51"/>
    <w:rPr>
      <w:b/>
      <w:i/>
      <w:color w:val="FFFFFF" w:themeColor="background1"/>
      <w:shd w:val="clear" w:color="auto" w:fill="E97132" w:themeFill="accent2"/>
    </w:rPr>
  </w:style>
  <w:style w:type="character" w:styleId="Referenciaintensa">
    <w:name w:val="Intense Reference"/>
    <w:uiPriority w:val="32"/>
    <w:qFormat/>
    <w:rsid w:val="000A5B51"/>
    <w:rPr>
      <w:b/>
      <w:bCs/>
      <w:smallCaps/>
      <w:spacing w:val="5"/>
      <w:sz w:val="22"/>
      <w:szCs w:val="22"/>
      <w:u w:val="single"/>
    </w:rPr>
  </w:style>
  <w:style w:type="paragraph" w:styleId="NormalWeb">
    <w:name w:val="Normal (Web)"/>
    <w:basedOn w:val="Normal"/>
    <w:uiPriority w:val="99"/>
    <w:semiHidden/>
    <w:unhideWhenUsed/>
    <w:rsid w:val="000A5B5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cvgsua">
    <w:name w:val="cvgsua"/>
    <w:basedOn w:val="Normal"/>
    <w:rsid w:val="000A5B5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oypena">
    <w:name w:val="oypena"/>
    <w:basedOn w:val="Fuentedeprrafopredeter"/>
    <w:rsid w:val="000A5B51"/>
  </w:style>
  <w:style w:type="paragraph" w:styleId="Descripcin">
    <w:name w:val="caption"/>
    <w:basedOn w:val="Normal"/>
    <w:next w:val="Normal"/>
    <w:uiPriority w:val="35"/>
    <w:semiHidden/>
    <w:unhideWhenUsed/>
    <w:qFormat/>
    <w:rsid w:val="000A5B51"/>
    <w:rPr>
      <w:b/>
      <w:bCs/>
      <w:caps/>
      <w:sz w:val="16"/>
      <w:szCs w:val="18"/>
    </w:rPr>
  </w:style>
  <w:style w:type="character" w:styleId="Textoennegrita">
    <w:name w:val="Strong"/>
    <w:uiPriority w:val="22"/>
    <w:qFormat/>
    <w:rsid w:val="000A5B51"/>
    <w:rPr>
      <w:b/>
      <w:color w:val="E97132" w:themeColor="accent2"/>
    </w:rPr>
  </w:style>
  <w:style w:type="character" w:styleId="nfasis">
    <w:name w:val="Emphasis"/>
    <w:uiPriority w:val="20"/>
    <w:qFormat/>
    <w:rsid w:val="000A5B51"/>
    <w:rPr>
      <w:b/>
      <w:i/>
      <w:spacing w:val="10"/>
    </w:rPr>
  </w:style>
  <w:style w:type="paragraph" w:styleId="Sinespaciado">
    <w:name w:val="No Spacing"/>
    <w:basedOn w:val="Normal"/>
    <w:link w:val="SinespaciadoCar"/>
    <w:uiPriority w:val="1"/>
    <w:qFormat/>
    <w:rsid w:val="000A5B51"/>
  </w:style>
  <w:style w:type="character" w:customStyle="1" w:styleId="SinespaciadoCar">
    <w:name w:val="Sin espaciado Car"/>
    <w:basedOn w:val="Fuentedeprrafopredeter"/>
    <w:link w:val="Sinespaciado"/>
    <w:uiPriority w:val="1"/>
    <w:rsid w:val="000A5B51"/>
  </w:style>
  <w:style w:type="character" w:styleId="nfasissutil">
    <w:name w:val="Subtle Emphasis"/>
    <w:uiPriority w:val="19"/>
    <w:qFormat/>
    <w:rsid w:val="000A5B51"/>
    <w:rPr>
      <w:i/>
    </w:rPr>
  </w:style>
  <w:style w:type="character" w:styleId="Referenciasutil">
    <w:name w:val="Subtle Reference"/>
    <w:uiPriority w:val="31"/>
    <w:qFormat/>
    <w:rsid w:val="000A5B51"/>
    <w:rPr>
      <w:b/>
    </w:rPr>
  </w:style>
  <w:style w:type="character" w:styleId="Ttulodellibro">
    <w:name w:val="Book Title"/>
    <w:uiPriority w:val="33"/>
    <w:qFormat/>
    <w:rsid w:val="000A5B51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0A5B51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142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9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57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9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593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39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71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72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0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19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36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 2013 - 2022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234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Hector Mantese</dc:creator>
  <cp:keywords/>
  <dc:description/>
  <cp:lastModifiedBy>Hector Mantese</cp:lastModifiedBy>
  <cp:revision>1</cp:revision>
  <dcterms:created xsi:type="dcterms:W3CDTF">2025-06-11T10:40:00Z</dcterms:created>
  <dcterms:modified xsi:type="dcterms:W3CDTF">2025-06-11T10:51:00Z</dcterms:modified>
</cp:coreProperties>
</file>